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sz w:val="32"/>
          <w:szCs w:val="32"/>
        </w:rPr>
      </w:pPr>
    </w:p>
    <w:p>
      <w:pPr>
        <w:spacing w:line="590" w:lineRule="exact"/>
        <w:rPr>
          <w:rFonts w:hint="eastAsia" w:eastAsia="黑体"/>
          <w:sz w:val="32"/>
          <w:szCs w:val="32"/>
        </w:rPr>
      </w:pPr>
      <w:bookmarkStart w:id="0" w:name="_Toc18168"/>
      <w:bookmarkStart w:id="1" w:name="_Toc1311"/>
      <w:bookmarkStart w:id="2" w:name="_Toc10073"/>
      <w:bookmarkStart w:id="3" w:name="_Toc8780"/>
      <w:r>
        <w:rPr>
          <w:rFonts w:hint="eastAsia" w:eastAsia="黑体"/>
          <w:sz w:val="32"/>
          <w:szCs w:val="32"/>
        </w:rPr>
        <w:t>附件：</w:t>
      </w:r>
    </w:p>
    <w:p>
      <w:pPr>
        <w:spacing w:line="400" w:lineRule="exact"/>
        <w:ind w:firstLine="360" w:firstLineChars="100"/>
        <w:jc w:val="center"/>
        <w:rPr>
          <w:rFonts w:hint="eastAsia" w:ascii="黑体" w:eastAsia="黑体"/>
          <w:bCs/>
          <w:sz w:val="36"/>
          <w:szCs w:val="36"/>
        </w:rPr>
      </w:pPr>
    </w:p>
    <w:p>
      <w:pPr>
        <w:spacing w:line="400" w:lineRule="exact"/>
        <w:ind w:firstLine="360" w:firstLineChars="100"/>
        <w:jc w:val="center"/>
        <w:rPr>
          <w:rFonts w:hint="eastAsia" w:ascii="黑体" w:eastAsia="黑体" w:cs="宋体"/>
          <w:bCs/>
          <w:sz w:val="36"/>
          <w:szCs w:val="36"/>
        </w:rPr>
      </w:pPr>
      <w:bookmarkStart w:id="4" w:name="_GoBack"/>
      <w:r>
        <w:rPr>
          <w:rFonts w:hint="eastAsia" w:ascii="黑体" w:eastAsia="黑体" w:cs="宋体"/>
          <w:bCs/>
          <w:sz w:val="36"/>
          <w:szCs w:val="36"/>
        </w:rPr>
        <w:t>职称初定</w:t>
      </w:r>
      <w:bookmarkEnd w:id="0"/>
      <w:bookmarkEnd w:id="1"/>
      <w:bookmarkEnd w:id="2"/>
      <w:bookmarkEnd w:id="3"/>
      <w:r>
        <w:rPr>
          <w:rFonts w:hint="eastAsia" w:ascii="黑体" w:eastAsia="黑体" w:cs="宋体"/>
          <w:bCs/>
          <w:sz w:val="36"/>
          <w:szCs w:val="36"/>
        </w:rPr>
        <w:t>申报流程</w:t>
      </w:r>
    </w:p>
    <w:bookmarkEnd w:id="4"/>
    <w:p>
      <w:pPr>
        <w:spacing w:line="400" w:lineRule="exact"/>
        <w:ind w:left="0"/>
        <w:rPr>
          <w:rFonts w:ascii="黑体" w:eastAsia="黑体" w:cs="宋体"/>
          <w:sz w:val="32"/>
          <w:szCs w:val="32"/>
        </w:rPr>
      </w:pPr>
    </w:p>
    <w:p>
      <w:pPr>
        <w:spacing w:line="400" w:lineRule="exact"/>
        <w:ind w:firstLine="240" w:firstLineChars="1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个人用户登录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/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注册，访问地址：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fldChar w:fldCharType="begin"/>
      </w:r>
      <w:r>
        <w:instrText xml:space="preserve">HYPERLINK "https://zcps.rlsbt.zj.gov.cn"</w:instrTex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fldChar w:fldCharType="separate"/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https://zcps.rlsbt.zj.gov.cn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fldChar w:fldCharType="end"/>
      </w:r>
    </w:p>
    <w:p>
      <w:pPr>
        <w:spacing w:line="360" w:lineRule="auto"/>
        <w:rPr>
          <w:rFonts w:ascii="仿宋" w:eastAsia="仿宋" w:cs="仿宋"/>
          <w:color w:val="000000"/>
          <w:spacing w:val="-20"/>
          <w:sz w:val="28"/>
          <w:szCs w:val="28"/>
        </w:rPr>
      </w:pPr>
      <w:r>
        <w:drawing>
          <wp:inline distT="0" distB="0" distL="113665" distR="113665">
            <wp:extent cx="5247640" cy="2343150"/>
            <wp:effectExtent l="0" t="0" r="17" b="36"/>
            <wp:docPr id="1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3" cy="23431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3665" distR="113665">
            <wp:extent cx="4429125" cy="4029075"/>
            <wp:effectExtent l="0" t="0" r="27" b="34"/>
            <wp:docPr id="4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0290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320" w:firstLineChars="100"/>
        <w:jc w:val="center"/>
        <w:rPr>
          <w:rFonts w:ascii="黑体" w:eastAsia="黑体" w:cs="宋体"/>
          <w:bCs/>
          <w:sz w:val="32"/>
          <w:szCs w:val="32"/>
        </w:rPr>
      </w:pPr>
    </w:p>
    <w:p>
      <w:pPr>
        <w:spacing w:line="400" w:lineRule="exact"/>
        <w:ind w:firstLine="320" w:firstLineChars="100"/>
        <w:jc w:val="center"/>
        <w:rPr>
          <w:rFonts w:ascii="黑体" w:eastAsia="黑体" w:cs="宋体"/>
          <w:bCs/>
          <w:sz w:val="32"/>
          <w:szCs w:val="32"/>
        </w:rPr>
      </w:pPr>
    </w:p>
    <w:p>
      <w:pPr>
        <w:spacing w:line="400" w:lineRule="exact"/>
        <w:ind w:firstLine="320" w:firstLineChars="100"/>
        <w:jc w:val="center"/>
        <w:rPr>
          <w:rFonts w:ascii="黑体" w:eastAsia="黑体" w:cs="宋体"/>
          <w:bCs/>
          <w:sz w:val="32"/>
          <w:szCs w:val="32"/>
        </w:rPr>
      </w:pPr>
    </w:p>
    <w:p>
      <w:pPr>
        <w:spacing w:line="400" w:lineRule="exact"/>
        <w:ind w:firstLine="210" w:firstLineChars="100"/>
        <w:rPr>
          <w:rFonts w:ascii="楷体_GB2312" w:eastAsia="楷体_GB2312" w:cs="仿宋_GB2312"/>
          <w:szCs w:val="21"/>
        </w:rPr>
      </w:pPr>
    </w:p>
    <w:p>
      <w:pPr>
        <w:ind w:firstLine="480" w:firstLineChars="200"/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2.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选择大中专毕业生职称初定，选择受理部门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,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查看职称初定申报须知</w:t>
      </w:r>
    </w:p>
    <w:p>
      <w:r>
        <w:drawing>
          <wp:inline distT="0" distB="0" distL="113665" distR="113665">
            <wp:extent cx="5686425" cy="1743075"/>
            <wp:effectExtent l="0" t="0" r="8" b="27"/>
            <wp:docPr id="7" name="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7430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3.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点击【马上申报】</w:t>
      </w: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,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进入职称初定申报页面</w:t>
      </w:r>
    </w:p>
    <w:p>
      <w:r>
        <w:drawing>
          <wp:inline distT="0" distB="0" distL="113665" distR="113665">
            <wp:extent cx="5219700" cy="2000250"/>
            <wp:effectExtent l="0" t="0" r="16" b="31"/>
            <wp:docPr id="10" name="_x0000_i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0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0002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drawing>
          <wp:inline distT="0" distB="0" distL="113665" distR="113665">
            <wp:extent cx="5191125" cy="1400175"/>
            <wp:effectExtent l="0" t="0" r="16" b="22"/>
            <wp:docPr id="13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i10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4001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widowControl/>
        <w:jc w:val="left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4.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扫描右侧二维码，在线签署《专业技术资格申报材料真实性保证书》，然后点击【下一步】。</w:t>
      </w:r>
    </w:p>
    <w:p>
      <w:r>
        <w:drawing>
          <wp:inline distT="0" distB="0" distL="113665" distR="113665">
            <wp:extent cx="5247640" cy="2152650"/>
            <wp:effectExtent l="0" t="0" r="17" b="33"/>
            <wp:docPr id="16" name="_x0000_i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i10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3" cy="21526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预览专业技术资格申报材料真实性保证书，签署成功后点击【下一步】。</w:t>
      </w:r>
    </w:p>
    <w:p>
      <w:r>
        <w:drawing>
          <wp:inline distT="0" distB="0" distL="113665" distR="113665">
            <wp:extent cx="5229225" cy="2162175"/>
            <wp:effectExtent l="0" t="0" r="15" b="33"/>
            <wp:docPr id="19" name="_x0000_i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i10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621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5.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填写个人申报信息。</w:t>
      </w:r>
    </w:p>
    <w:p>
      <w:r>
        <w:drawing>
          <wp:inline distT="0" distB="0" distL="113665" distR="113665">
            <wp:extent cx="5200650" cy="3105150"/>
            <wp:effectExtent l="0" t="0" r="16" b="48"/>
            <wp:docPr id="22" name="_x0000_i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i10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1051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3665" distR="113665">
            <wp:extent cx="5666740" cy="2124075"/>
            <wp:effectExtent l="0" t="0" r="11" b="33"/>
            <wp:docPr id="25" name="_x0000_i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i10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3" cy="21240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/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6.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可以选择相关业绩，进行申报。</w:t>
      </w:r>
    </w:p>
    <w:p>
      <w:pPr>
        <w:spacing w:line="360" w:lineRule="auto"/>
      </w:pPr>
      <w:r>
        <w:drawing>
          <wp:inline distT="0" distB="0" distL="113665" distR="113665">
            <wp:extent cx="5162550" cy="3533140"/>
            <wp:effectExtent l="0" t="0" r="16" b="43"/>
            <wp:docPr id="28" name="_x0000_i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_x0000_i10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53377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ind w:firstLine="480" w:firstLineChars="200"/>
        <w:rPr>
          <w:rFonts w:ascii="仿宋_GB2312" w:eastAsia="仿宋_GB2312" w:cs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cs="仿宋_GB2312"/>
          <w:color w:val="000000"/>
          <w:spacing w:val="-20"/>
          <w:sz w:val="28"/>
          <w:szCs w:val="28"/>
        </w:rPr>
        <w:t>7.</w:t>
      </w:r>
      <w:r>
        <w:rPr>
          <w:rFonts w:hint="eastAsia" w:ascii="仿宋_GB2312" w:eastAsia="仿宋_GB2312" w:cs="仿宋_GB2312"/>
          <w:color w:val="000000"/>
          <w:spacing w:val="-20"/>
          <w:sz w:val="28"/>
          <w:szCs w:val="28"/>
        </w:rPr>
        <w:t>检查申报信息是否有误，进行确认提交。</w:t>
      </w:r>
    </w:p>
    <w:p>
      <w:r>
        <w:drawing>
          <wp:inline distT="0" distB="0" distL="113665" distR="113665">
            <wp:extent cx="5372100" cy="4171950"/>
            <wp:effectExtent l="0" t="0" r="13" b="31"/>
            <wp:docPr id="31" name="_x0000_i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_x0000_i10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1719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21AB39DC"/>
    <w:rsid w:val="474A3F24"/>
    <w:rsid w:val="4BC07A15"/>
    <w:rsid w:val="616E23D4"/>
    <w:rsid w:val="7DEA3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Date"/>
    <w:basedOn w:val="1"/>
    <w:next w:val="1"/>
    <w:autoRedefine/>
    <w:qFormat/>
    <w:uiPriority w:val="0"/>
    <w:pPr>
      <w:ind w:left="2500" w:leftChars="2500"/>
    </w:p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FollowedHyperlink"/>
    <w:basedOn w:val="12"/>
    <w:autoRedefine/>
    <w:qFormat/>
    <w:uiPriority w:val="0"/>
    <w:rPr>
      <w:rFonts w:cs="Times New Roman"/>
      <w:color w:val="800080"/>
      <w:u w:val="single"/>
    </w:rPr>
  </w:style>
  <w:style w:type="character" w:styleId="15">
    <w:name w:val="Emphasis"/>
    <w:basedOn w:val="12"/>
    <w:autoRedefine/>
    <w:qFormat/>
    <w:uiPriority w:val="0"/>
    <w:rPr>
      <w:rFonts w:cs="Times New Roman"/>
      <w:i/>
      <w:iCs/>
    </w:rPr>
  </w:style>
  <w:style w:type="character" w:styleId="16">
    <w:name w:val="Hyperlink"/>
    <w:basedOn w:val="12"/>
    <w:qFormat/>
    <w:uiPriority w:val="0"/>
    <w:rPr>
      <w:rFonts w:cs="Times New Roman"/>
      <w:color w:val="0000FF"/>
      <w:u w:val="single"/>
    </w:rPr>
  </w:style>
  <w:style w:type="character" w:customStyle="1" w:styleId="17">
    <w:name w:val="rich_media_meta"/>
    <w:basedOn w:val="12"/>
    <w:autoRedefine/>
    <w:qFormat/>
    <w:uiPriority w:val="0"/>
    <w:rPr>
      <w:rFonts w:cs="Times New Roman"/>
    </w:rPr>
  </w:style>
  <w:style w:type="character" w:customStyle="1" w:styleId="18">
    <w:name w:val="apple-converted-space"/>
    <w:basedOn w:val="12"/>
    <w:autoRedefine/>
    <w:qFormat/>
    <w:uiPriority w:val="0"/>
    <w:rPr>
      <w:rFonts w:cs="Times New Roman"/>
    </w:rPr>
  </w:style>
  <w:style w:type="character" w:customStyle="1" w:styleId="19">
    <w:name w:val="bjh-p"/>
    <w:basedOn w:val="12"/>
    <w:autoRedefine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1727</Words>
  <Characters>1866</Characters>
  <Lines>145</Lines>
  <Paragraphs>82</Paragraphs>
  <TotalTime>22</TotalTime>
  <ScaleCrop>false</ScaleCrop>
  <LinksUpToDate>false</LinksUpToDate>
  <CharactersWithSpaces>2075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2021-02-19T00:40:00Z</dcterms:created>
  <dc:creator>admin</dc:creator>
  <cp:lastModifiedBy>WPS_1641882576</cp:lastModifiedBy>
  <cp:lastPrinted>2022-03-29T03:00:00Z</cp:lastPrinted>
  <dcterms:modified xsi:type="dcterms:W3CDTF">2024-03-29T06:41:52Z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F573D10A6DA5406597FCC1EEF606344C_13</vt:lpwstr>
  </property>
</Properties>
</file>